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55" w:rsidRPr="001F69C3" w:rsidRDefault="0047209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69C3">
        <w:rPr>
          <w:rFonts w:ascii="Times New Roman" w:hAnsi="Times New Roman" w:cs="Times New Roman"/>
          <w:b/>
          <w:sz w:val="32"/>
          <w:szCs w:val="24"/>
        </w:rPr>
        <w:t>Р</w:t>
      </w:r>
      <w:r w:rsidR="001F69C3" w:rsidRPr="001F69C3">
        <w:rPr>
          <w:rFonts w:ascii="Times New Roman" w:hAnsi="Times New Roman" w:cs="Times New Roman"/>
          <w:b/>
          <w:sz w:val="32"/>
          <w:szCs w:val="24"/>
        </w:rPr>
        <w:t xml:space="preserve">ежимы питания разных </w:t>
      </w:r>
      <w:proofErr w:type="gramStart"/>
      <w:r w:rsidR="001F69C3" w:rsidRPr="001F69C3">
        <w:rPr>
          <w:rFonts w:ascii="Times New Roman" w:hAnsi="Times New Roman" w:cs="Times New Roman"/>
          <w:b/>
          <w:sz w:val="32"/>
          <w:szCs w:val="24"/>
        </w:rPr>
        <w:t>видах</w:t>
      </w:r>
      <w:proofErr w:type="gramEnd"/>
      <w:r w:rsidR="001F69C3" w:rsidRPr="001F69C3">
        <w:rPr>
          <w:rFonts w:ascii="Times New Roman" w:hAnsi="Times New Roman" w:cs="Times New Roman"/>
          <w:b/>
          <w:sz w:val="32"/>
          <w:szCs w:val="24"/>
        </w:rPr>
        <w:t xml:space="preserve"> спорта </w:t>
      </w:r>
    </w:p>
    <w:p w:rsidR="003707DF" w:rsidRPr="003707DF" w:rsidRDefault="003707D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7D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707DF" w:rsidRPr="003707DF" w:rsidRDefault="003707D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Подготовила Орлова А.В., врач-методист ГАУЗ РВФД</w:t>
      </w:r>
    </w:p>
    <w:p w:rsidR="003707DF" w:rsidRDefault="003707DF" w:rsidP="003707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2013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Что особенного в питании спортсмена?</w:t>
      </w:r>
    </w:p>
    <w:p w:rsid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Питание спортсмена должно отличаться от питания обычного человека, поскольку тяжелые нагрузки и весьма специфические требования к функциональности организма диктуют тщательный подбор состава рациона. </w:t>
      </w:r>
    </w:p>
    <w:p w:rsidR="0047209F" w:rsidRPr="003707DF" w:rsidRDefault="003707D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209F" w:rsidRPr="003707DF">
        <w:rPr>
          <w:rFonts w:ascii="Times New Roman" w:hAnsi="Times New Roman" w:cs="Times New Roman"/>
          <w:sz w:val="24"/>
          <w:szCs w:val="24"/>
        </w:rPr>
        <w:t xml:space="preserve">ожно выделить следующие задачи, решаемые с помощью питания: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- Обеспечение достаточного количества калорий, питательных веществ, микроэлементов и витаминов в зависимости от конкретных задач на данном этапе;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- Активация и нормализация метаболических процессов с использованием биологически активных пищевых веществ и добавок;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</w:t>
      </w:r>
      <w:r w:rsidR="003707DF">
        <w:rPr>
          <w:rFonts w:ascii="Times New Roman" w:hAnsi="Times New Roman" w:cs="Times New Roman"/>
          <w:sz w:val="24"/>
          <w:szCs w:val="24"/>
        </w:rPr>
        <w:t xml:space="preserve"> </w:t>
      </w:r>
      <w:r w:rsidRPr="003707DF">
        <w:rPr>
          <w:rFonts w:ascii="Times New Roman" w:hAnsi="Times New Roman" w:cs="Times New Roman"/>
          <w:sz w:val="24"/>
          <w:szCs w:val="24"/>
        </w:rPr>
        <w:t xml:space="preserve">- Увеличение или уменьшение (а иногда поддержание в неизменном состоянии) массы тела;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</w:t>
      </w:r>
      <w:r w:rsidR="003707DF">
        <w:rPr>
          <w:rFonts w:ascii="Times New Roman" w:hAnsi="Times New Roman" w:cs="Times New Roman"/>
          <w:sz w:val="24"/>
          <w:szCs w:val="24"/>
        </w:rPr>
        <w:t xml:space="preserve"> </w:t>
      </w:r>
      <w:r w:rsidRPr="003707DF">
        <w:rPr>
          <w:rFonts w:ascii="Times New Roman" w:hAnsi="Times New Roman" w:cs="Times New Roman"/>
          <w:sz w:val="24"/>
          <w:szCs w:val="24"/>
        </w:rPr>
        <w:t xml:space="preserve">- Изменение состава тела, увеличение доли мышц и уменьшение жировой прослойки; </w:t>
      </w:r>
    </w:p>
    <w:p w:rsidR="0047209F" w:rsidRPr="003707DF" w:rsidRDefault="003707D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09F" w:rsidRPr="003707DF">
        <w:rPr>
          <w:rFonts w:ascii="Times New Roman" w:hAnsi="Times New Roman" w:cs="Times New Roman"/>
          <w:sz w:val="24"/>
          <w:szCs w:val="24"/>
        </w:rPr>
        <w:t xml:space="preserve"> - Создание оптимального гормонального фона, позволяющего предельно реализовать физические возможности и добиться максимального результата.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Казалось бы, организовать все это несложно. Однако очень часто сам спортсмен не знает, с чего начать, и не умеет целенаправленно добиваться желаемого.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Очень многие спортсмены считают, что надо есть как можно больше, и тогда мышцы начнут быстро расти. Неверно! Дело в том, что и как вы едите, а не сколько. Конечно, человек весом 100 килограмм ест больше, чем человек весом 70 килограмм. Однако если вы будете есть столько же, сколько человек в два раза тяжелее вас, вы просто растолстеете.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Наоборот, пытаясь сбросить жир путем резкого уменьшения количества пищи, вы рискуете потерять вместе с жиром значительную долю мышц. Описаны случаи, когда спортсменки (в основном гимнастки) доводили себя до крайнего истощения и даже до смерти, пытаясь сделать фигуру более стройной.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DF">
        <w:rPr>
          <w:rFonts w:ascii="Times New Roman" w:hAnsi="Times New Roman" w:cs="Times New Roman"/>
          <w:b/>
          <w:sz w:val="24"/>
          <w:szCs w:val="24"/>
        </w:rPr>
        <w:t xml:space="preserve"> Еда </w:t>
      </w:r>
      <w:r w:rsidR="003707DF" w:rsidRPr="003707DF">
        <w:rPr>
          <w:rFonts w:ascii="Times New Roman" w:hAnsi="Times New Roman" w:cs="Times New Roman"/>
          <w:b/>
          <w:sz w:val="24"/>
          <w:szCs w:val="24"/>
        </w:rPr>
        <w:t xml:space="preserve">должна быть </w:t>
      </w:r>
      <w:r w:rsidRPr="003707DF">
        <w:rPr>
          <w:rFonts w:ascii="Times New Roman" w:hAnsi="Times New Roman" w:cs="Times New Roman"/>
          <w:b/>
          <w:sz w:val="24"/>
          <w:szCs w:val="24"/>
        </w:rPr>
        <w:t>не только необходимость</w:t>
      </w:r>
      <w:r w:rsidR="003707DF" w:rsidRPr="003707DF">
        <w:rPr>
          <w:rFonts w:ascii="Times New Roman" w:hAnsi="Times New Roman" w:cs="Times New Roman"/>
          <w:b/>
          <w:sz w:val="24"/>
          <w:szCs w:val="24"/>
        </w:rPr>
        <w:t>ю</w:t>
      </w:r>
      <w:r w:rsidRPr="003707DF">
        <w:rPr>
          <w:rFonts w:ascii="Times New Roman" w:hAnsi="Times New Roman" w:cs="Times New Roman"/>
          <w:b/>
          <w:sz w:val="24"/>
          <w:szCs w:val="24"/>
        </w:rPr>
        <w:t>, но и удовольствие</w:t>
      </w:r>
      <w:r w:rsidR="003707DF" w:rsidRPr="003707DF">
        <w:rPr>
          <w:rFonts w:ascii="Times New Roman" w:hAnsi="Times New Roman" w:cs="Times New Roman"/>
          <w:b/>
          <w:sz w:val="24"/>
          <w:szCs w:val="24"/>
        </w:rPr>
        <w:t>м!</w:t>
      </w:r>
      <w:r w:rsidRPr="00370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09F" w:rsidRPr="003707DF" w:rsidRDefault="0047209F" w:rsidP="0037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 Прежде всего, невозможно быть физически активным без достаточного количества разнообразной пищи. Молочные продукты, фрукты, овощи, мясо, хлеб </w:t>
      </w:r>
      <w:r w:rsidR="003707DF">
        <w:rPr>
          <w:rFonts w:ascii="Times New Roman" w:hAnsi="Times New Roman" w:cs="Times New Roman"/>
          <w:sz w:val="24"/>
          <w:szCs w:val="24"/>
        </w:rPr>
        <w:t>–</w:t>
      </w:r>
      <w:r w:rsidRPr="003707DF">
        <w:rPr>
          <w:rFonts w:ascii="Times New Roman" w:hAnsi="Times New Roman" w:cs="Times New Roman"/>
          <w:sz w:val="24"/>
          <w:szCs w:val="24"/>
        </w:rPr>
        <w:t xml:space="preserve"> </w:t>
      </w:r>
      <w:r w:rsidR="003707DF">
        <w:rPr>
          <w:rFonts w:ascii="Times New Roman" w:hAnsi="Times New Roman" w:cs="Times New Roman"/>
          <w:sz w:val="24"/>
          <w:szCs w:val="24"/>
        </w:rPr>
        <w:t xml:space="preserve">это </w:t>
      </w:r>
      <w:r w:rsidRPr="003707DF">
        <w:rPr>
          <w:rFonts w:ascii="Times New Roman" w:hAnsi="Times New Roman" w:cs="Times New Roman"/>
          <w:sz w:val="24"/>
          <w:szCs w:val="24"/>
        </w:rPr>
        <w:t>калори</w:t>
      </w:r>
      <w:r w:rsidR="003707DF">
        <w:rPr>
          <w:rFonts w:ascii="Times New Roman" w:hAnsi="Times New Roman" w:cs="Times New Roman"/>
          <w:sz w:val="24"/>
          <w:szCs w:val="24"/>
        </w:rPr>
        <w:t>и</w:t>
      </w:r>
      <w:r w:rsidRPr="003707DF">
        <w:rPr>
          <w:rFonts w:ascii="Times New Roman" w:hAnsi="Times New Roman" w:cs="Times New Roman"/>
          <w:sz w:val="24"/>
          <w:szCs w:val="24"/>
        </w:rPr>
        <w:t xml:space="preserve"> для поддержания поступления энергии в ваш организм.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При составлении пищевых рационов 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 xml:space="preserve"> прежде всего учитывать характер и объем тренировочных и соревновательных нагрузок. Это вызвано тем, что потребность организма спортсмена в пищевых веществах и энергии в различные периоды тренировочного процесса определяется структурой и содержанием тренировочной работы в каждом отдельном микроцикле и особенностями метаболических сдвигов, обусловленными физическими и нервно-эмоциональными нагрузками.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При работе в глубоком анаэробном (без участия дыхания) режиме максимальной и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мощности энергообеспечение мышечной деятельности осуществляется за счет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креатинкиназного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гликолитического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путей синтеза АТФ, причем, при кратковременных нагрузках анаэробный распад гликогена с образованием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превалирует 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 xml:space="preserve"> аэробным (дыхательным). Работа в глубоком анаэробном режиме характеризуется высоким уровнем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и мочевины в крови, некомпенсированным ацидозом.</w:t>
      </w:r>
    </w:p>
    <w:p w:rsidR="00356AC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Работа в анаэробном режиме требует сохранения в рационе оптимального количества белка, увеличения доли углеводов за счет снижения количества жира.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Динамические или статические мышечные усилия, направленные на увеличение мышечной массы и развитие силы, требуют повышения содержания в рационе белка, витаминов группы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>, витамина PP.</w:t>
      </w:r>
    </w:p>
    <w:p w:rsidR="00356AC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При совершенствовании выносливости, при работе в аэробном режиме требуется увеличить калорийность рациона, повысить количество углеводов, полиненасыщенных жирных кислот, липидов, витаминов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>, А, В</w:t>
      </w:r>
      <w:r w:rsidRPr="00356A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707DF">
        <w:rPr>
          <w:rFonts w:ascii="Times New Roman" w:hAnsi="Times New Roman" w:cs="Times New Roman"/>
          <w:sz w:val="24"/>
          <w:szCs w:val="24"/>
        </w:rPr>
        <w:t>, В</w:t>
      </w:r>
      <w:r w:rsidRPr="00356A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707DF">
        <w:rPr>
          <w:rFonts w:ascii="Times New Roman" w:hAnsi="Times New Roman" w:cs="Times New Roman"/>
          <w:sz w:val="24"/>
          <w:szCs w:val="24"/>
        </w:rPr>
        <w:t>, В</w:t>
      </w:r>
      <w:r w:rsidRPr="00356AC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707DF">
        <w:rPr>
          <w:rFonts w:ascii="Times New Roman" w:hAnsi="Times New Roman" w:cs="Times New Roman"/>
          <w:sz w:val="24"/>
          <w:szCs w:val="24"/>
        </w:rPr>
        <w:t xml:space="preserve">, аскорбиновой кислоты, биотина,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фолиевой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кислоты и др.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Характер питания при работе в смешанном анаэробно-аэробном режиме близок к формуле сбалансированного питания здорового человека, а соотношение между белками, жирами, углеводами выглядит как 1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 xml:space="preserve"> 0,9 : 4.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Таким образом, в отдельные периоды подготовки спортсменов в зависимости от конкретных педагогических задач и направленности тренировок рационы питания должны иметь различную ориентацию — белковую, углеводную, белково-углеводную и др.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lastRenderedPageBreak/>
        <w:t xml:space="preserve"> Рациональное питание обеспечивается правильным распределением пищи в течение дня. Суточный рацион должен быть разделен на несколько приемов для лучшего усвоения пищевых веществ, сохранения чувства сытости на протяжении дня и исключения чрезмерного наполнения желудочно-кишечного тракта большим количеством пищи. Нерегулярное питание ухудшает пищеварение и способствует развитию желудочно-кишечных заболеваний.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Важно соблюдать определенные интервалы между приемами пищи и тренировками. Нельзя приступать к тренировкам вскоре после еды, так как наполненный желудок ограничивает движения диафрагмы, что затрудняет работу сердца и легких, снижая тем самым деятельность спортсмена. С другой стороны, мышечная деятельность препятствует пищеварению, так как уменьшается секреция пищеварительных желез и происходит отток крови от внутренних органов к работающим мышцам.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После физической нагрузки основной прием пищи должен быть не ранее чем через 40-60 мин. В связи с большими физическими нагрузками, ежедневными </w:t>
      </w:r>
      <w:proofErr w:type="spellStart"/>
      <w:proofErr w:type="gramStart"/>
      <w:r w:rsidRPr="003707DF">
        <w:rPr>
          <w:rFonts w:ascii="Times New Roman" w:hAnsi="Times New Roman" w:cs="Times New Roman"/>
          <w:sz w:val="24"/>
          <w:szCs w:val="24"/>
        </w:rPr>
        <w:t>двух-трехразовыми</w:t>
      </w:r>
      <w:proofErr w:type="spellEnd"/>
      <w:proofErr w:type="gramEnd"/>
      <w:r w:rsidRPr="003707DF">
        <w:rPr>
          <w:rFonts w:ascii="Times New Roman" w:hAnsi="Times New Roman" w:cs="Times New Roman"/>
          <w:sz w:val="24"/>
          <w:szCs w:val="24"/>
        </w:rPr>
        <w:t xml:space="preserve"> тренировочными занятиями и большими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энергозатратами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целесообразно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четырех-пятиразовое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питание, включающее первый и второй завтраки, обед, полдник, ужин. Возможны также дополнительные приемы пищевых продуктов до, во время и после тренировок.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При двухразовых тренировках распределение калорийности суточного рациона может быть следующим.</w:t>
      </w:r>
    </w:p>
    <w:tbl>
      <w:tblPr>
        <w:tblStyle w:val="a3"/>
        <w:tblW w:w="0" w:type="auto"/>
        <w:tblInd w:w="2648" w:type="dxa"/>
        <w:tblLook w:val="04A0"/>
      </w:tblPr>
      <w:tblGrid>
        <w:gridCol w:w="2747"/>
        <w:gridCol w:w="2747"/>
      </w:tblGrid>
      <w:tr w:rsidR="00562F63" w:rsidTr="00562F63">
        <w:tc>
          <w:tcPr>
            <w:tcW w:w="2747" w:type="dxa"/>
          </w:tcPr>
          <w:p w:rsidR="00562F63" w:rsidRPr="00562F63" w:rsidRDefault="00562F63" w:rsidP="00472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6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</w:t>
            </w:r>
          </w:p>
        </w:tc>
        <w:tc>
          <w:tcPr>
            <w:tcW w:w="2747" w:type="dxa"/>
          </w:tcPr>
          <w:p w:rsidR="00562F63" w:rsidRPr="00562F63" w:rsidRDefault="00562F63" w:rsidP="00472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6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калорийности</w:t>
            </w:r>
          </w:p>
        </w:tc>
      </w:tr>
      <w:tr w:rsidR="00EA01AE" w:rsidTr="00562F63">
        <w:tc>
          <w:tcPr>
            <w:tcW w:w="2747" w:type="dxa"/>
          </w:tcPr>
          <w:p w:rsidR="00EA01AE" w:rsidRDefault="00EA01AE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Первый завтрак</w:t>
            </w:r>
          </w:p>
        </w:tc>
        <w:tc>
          <w:tcPr>
            <w:tcW w:w="2747" w:type="dxa"/>
          </w:tcPr>
          <w:p w:rsidR="00EA01AE" w:rsidRDefault="00EA01AE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A01AE" w:rsidTr="00562F63">
        <w:tc>
          <w:tcPr>
            <w:tcW w:w="2747" w:type="dxa"/>
          </w:tcPr>
          <w:p w:rsidR="00EA01AE" w:rsidRDefault="00EA01AE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2747" w:type="dxa"/>
          </w:tcPr>
          <w:p w:rsidR="00EA01AE" w:rsidRDefault="00EA01AE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AE" w:rsidTr="00562F63">
        <w:tc>
          <w:tcPr>
            <w:tcW w:w="2747" w:type="dxa"/>
          </w:tcPr>
          <w:p w:rsidR="00EA01AE" w:rsidRDefault="00EA01AE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747" w:type="dxa"/>
          </w:tcPr>
          <w:p w:rsidR="00EA01AE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EA01AE" w:rsidTr="00562F63">
        <w:tc>
          <w:tcPr>
            <w:tcW w:w="2747" w:type="dxa"/>
          </w:tcPr>
          <w:p w:rsidR="00EA01AE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Дневная тренировка</w:t>
            </w:r>
          </w:p>
        </w:tc>
        <w:tc>
          <w:tcPr>
            <w:tcW w:w="2747" w:type="dxa"/>
          </w:tcPr>
          <w:p w:rsidR="00EA01AE" w:rsidRDefault="00EA01AE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AE" w:rsidTr="00562F63">
        <w:tc>
          <w:tcPr>
            <w:tcW w:w="2747" w:type="dxa"/>
          </w:tcPr>
          <w:p w:rsidR="00EA01AE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747" w:type="dxa"/>
          </w:tcPr>
          <w:p w:rsidR="00EA01AE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562F63" w:rsidTr="00562F63">
        <w:tc>
          <w:tcPr>
            <w:tcW w:w="2747" w:type="dxa"/>
          </w:tcPr>
          <w:p w:rsidR="00562F63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747" w:type="dxa"/>
          </w:tcPr>
          <w:p w:rsidR="00562F63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562F63" w:rsidTr="00562F63">
        <w:tc>
          <w:tcPr>
            <w:tcW w:w="2747" w:type="dxa"/>
          </w:tcPr>
          <w:p w:rsidR="00562F63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Вечерняя тренировка</w:t>
            </w:r>
          </w:p>
        </w:tc>
        <w:tc>
          <w:tcPr>
            <w:tcW w:w="2747" w:type="dxa"/>
          </w:tcPr>
          <w:p w:rsidR="00562F63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63" w:rsidTr="00562F63">
        <w:tc>
          <w:tcPr>
            <w:tcW w:w="2747" w:type="dxa"/>
          </w:tcPr>
          <w:p w:rsidR="00562F63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747" w:type="dxa"/>
          </w:tcPr>
          <w:p w:rsidR="00562F63" w:rsidRDefault="00562F63" w:rsidP="0047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Тренироваться и участвовать в соревнованиях натощак нежелательно, так как длительная работа в этих условиях приводит к истощению углеводных запасов и снижению работоспособности. При организации питания во время тренировок и соревнований рекомендуется применять принцип «открытого стола». Однако при этом спортсмены и тренеры должны хорошо знать правила составления суточных рационов и умело выбирать рекомендуемые для данного вида спорта блюда.</w:t>
      </w:r>
    </w:p>
    <w:p w:rsidR="0047209F" w:rsidRPr="00562F63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9F" w:rsidRPr="003707DF" w:rsidRDefault="0047209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7DF">
        <w:rPr>
          <w:rFonts w:ascii="Times New Roman" w:hAnsi="Times New Roman" w:cs="Times New Roman"/>
          <w:b/>
          <w:sz w:val="24"/>
          <w:szCs w:val="24"/>
        </w:rPr>
        <w:t>ОСНОВНЫЕ ТРЕБОВАНИЯ К РЕЖИМУ</w:t>
      </w:r>
    </w:p>
    <w:p w:rsidR="0047209F" w:rsidRPr="003707DF" w:rsidRDefault="0047209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7DF">
        <w:rPr>
          <w:rFonts w:ascii="Times New Roman" w:hAnsi="Times New Roman" w:cs="Times New Roman"/>
          <w:b/>
          <w:sz w:val="24"/>
          <w:szCs w:val="24"/>
        </w:rPr>
        <w:t>И РАЦИОНУ ПИТАНИЯ В ДНИ СОРЕВНОВАНИЙ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Дни соревнований в жизни спортсмена — время наивысшей нервно-эмоциональной и физической нагрузки. Естественно, что в такие дни строго выверенный рацион и режим питания чрезвычайно важны и должны неукоснительно соблюдаться. Требования к рациону и режиму питания сводятся к следующему.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1. Не принимать никаких новых пищевых продуктов (по крайней 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 xml:space="preserve"> незадолго до соревнований). Все продукты, особенно ППБЦ, должны быть апробированы заранее во время тренировок или предварительных соревнований. Такое требование справедливо не только к самим продуктам, но и к способу их приема. Спортсменам должно быть заранее известно, какая пища входит в рацион и когда ее надо принимать. Пища должна сохранять и поддерживать высокий уровень спортивной работоспособности.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2. Избегать пресыщения во время еды. Есть часто, понемногу и только ту пищу, которая легко усваивается.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3. Гарантия готовности к соревнованиям — нормальное или повышенное количество гликогена в мышцах и печени. Это состояние достигается либо снижением объема и интенсивности тренировок за неделю до соревнований, либо увеличением потребления углеводов. Возможно сочетание того и другого.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4. Увеличивать содержание углеводов в рационе и снижать физические нагрузки, создавать запасы гликогена, столь необходимые для выполнения соревновательной работы. Однако надо помнить, что при этом может увеличиться и масса тела. Например, если в 2 раза увеличены запасы гликогена в организме, то при объеме мышечной массы в 30-35 кг произойдет прибавление в массе тела на 1600-1800 г. Это обусловлено тем, что в мышцах I г гликогена связывает примерно 3 г воды.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lastRenderedPageBreak/>
        <w:t xml:space="preserve"> 5. Употреблять легкую пищу в ночь перед соревнованием. Не пытаться насытиться в последние минуты. Необходимо увеличивать потребление углеводов постепенно, в течение недели до соревнования.</w:t>
      </w:r>
    </w:p>
    <w:p w:rsidR="00440D9C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В этой связи уместно рассмотреть такой диетический прием, как «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тайпер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суперкомпенсация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гликогена». За неделю до ответственного старта спортсмену дают истощающую физическую нагрузку; одновременно из его рациона удаляются продукты, содержащие углеводы (хлеб, макаронные изделия, крупы, сахар). Рацион в этот период должен быть белково-жировым и желательно, чтобы он включал продукты с большим содержанием клетчатки — огурцы, капусту, салат, шпинат, которые необходимо тщательно пережевывать. </w:t>
      </w:r>
    </w:p>
    <w:p w:rsidR="00440D9C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На фоне белково-жирового рациона в течение трех дней проводятся достаточно интенсивные тренировки. Затем в оставшееся время спортсмена переводят на богатый углеводами рацион, одновременно интенсивность нагрузки снижается до предела. Этот рацион должен включать различные продукты, содержащие крахмал гликогена, а также сладости, ППБЦ углеводно-минеральной направленности и обязательно фрукты и овощи.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Следует подчеркнуть, что при проведении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тайпера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нужно обращать внимание на индивидуальные особенности его протекания. Так, у спортсмена при белково-жировом рационе могут появиться расстройство желудка, тошнота. Эффект от воздействия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тайпера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достигается в течение суток. Важно только соблюдать очередность и правильность диеты и физических нагрузок. Если есть возможность, то тренировки в период углеводного рациона можно не проводить совсем.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DF">
        <w:rPr>
          <w:rFonts w:ascii="Times New Roman" w:hAnsi="Times New Roman" w:cs="Times New Roman"/>
          <w:sz w:val="24"/>
          <w:szCs w:val="24"/>
        </w:rPr>
        <w:t>Тайпер</w:t>
      </w:r>
      <w:proofErr w:type="spellEnd"/>
      <w:r w:rsidRPr="003707DF">
        <w:rPr>
          <w:rFonts w:ascii="Times New Roman" w:hAnsi="Times New Roman" w:cs="Times New Roman"/>
          <w:sz w:val="24"/>
          <w:szCs w:val="24"/>
        </w:rPr>
        <w:t xml:space="preserve"> получил в практике спорта широкое применение, особенно при тренировках на выносливость. Необходимо, однако, помнить, что впервые такую схему питания нужно проводить в менее ответственной ситуации, чем, например, на этапе соревновательной подготовки. Кроме того, наблюдения за спортсменами показывают, что не всегда и не во всех случаях достигается положительный эффект (как правило, лишь в 50-60% случаев). 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Pr="003707DF">
        <w:rPr>
          <w:rFonts w:ascii="Times New Roman" w:hAnsi="Times New Roman" w:cs="Times New Roman"/>
          <w:sz w:val="24"/>
          <w:szCs w:val="24"/>
        </w:rPr>
        <w:t xml:space="preserve"> это связано с индивидуальными особенностями обмена веществ и энергообеспечения организма спортсменов. 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09F" w:rsidRPr="00EA01AE" w:rsidRDefault="0047209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AE">
        <w:rPr>
          <w:rFonts w:ascii="Times New Roman" w:hAnsi="Times New Roman" w:cs="Times New Roman"/>
          <w:b/>
          <w:sz w:val="24"/>
          <w:szCs w:val="24"/>
        </w:rPr>
        <w:t>КАК СОБЛЮДАТЬ ПИТЬЕВОЙ РЕЖИМ,</w:t>
      </w:r>
    </w:p>
    <w:p w:rsidR="0047209F" w:rsidRPr="00EA01AE" w:rsidRDefault="0047209F" w:rsidP="00472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AE">
        <w:rPr>
          <w:rFonts w:ascii="Times New Roman" w:hAnsi="Times New Roman" w:cs="Times New Roman"/>
          <w:b/>
          <w:sz w:val="24"/>
          <w:szCs w:val="24"/>
        </w:rPr>
        <w:t>НЕ ТЕРЯЯ СПОРТИВНОЙ ФОРМЫ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>Существенным фактором, лимитирующим высокую спортивную работоспособность, являются потери воды и солей, и как следствие — нарушение терморегуляции организма спортсмена. Потери воды при умеренной физической нагрузке в течение 1 часа у спортсмена с массой тела 70 кг достигают 1,5-2 л/час (при температуре 20-25 °С). При такой нагрузке, если бы не было терморегуляции, температура тела могла бы подняться на 11° выше нормы. Здесь следует еще раз подчеркнуть, что единственно надежный способ физиологически правильно возмещать потери воды и солей — это употреблять специальные растворы глюкозы с солями калия и натрия небольшими порциями через 10-15 минут. Поступление жидкости не должно превышать 1 л/час, и желательно, чтобы ее температура была в пределах 12-15 °С. Это связано с положительным влиянием охлаждения полости рта и носоглотки на процессы терморегуляции.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Разработан ряд рекомендаций по поддержанию баланса воды и солей в организме до начала и во время соревнований. Они таковы.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1. Надо стремиться к тому, чтобы в организме было привычное равновесие между потерями воды и ее потреблением. Никогда не выходить на старт с отрицательным балансом воды!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2. Следует «запасаться» водой перед стартом, выпивая 400-600 мл за 40-60 минут до него. До старта не должно появиться чувство жажды.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3. Во время соревнований необходимо принимать небольшие порции (40-70 мл) воды или углеводно-минеральных напитков, и как можно чаще. Для этого используются специальные баллоны для воды, такие как у велосипедистов. Это гигиенично и удобно. На марафонских дистанциях, в велогонках на шоссе, при высокой температуре воздуха спортсмены обязательно должны пить,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даже если они не испытывают жажды. При этом необходимо строго выполнять график питьевого режима.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4. Нельзя употреблять больших количеств охлажденной жидкости.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5. Не следует пользоваться никакими солевыми таблетками. Соли должно быть достаточно в обычной пище.</w:t>
      </w:r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6. Необходимо заранее приучать себя летом пить охлажденную жидкость</w:t>
      </w:r>
      <w:proofErr w:type="gramStart"/>
      <w:r w:rsidRPr="003707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209F" w:rsidRPr="003707DF" w:rsidRDefault="0047209F" w:rsidP="00472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7DF">
        <w:rPr>
          <w:rFonts w:ascii="Times New Roman" w:hAnsi="Times New Roman" w:cs="Times New Roman"/>
          <w:sz w:val="24"/>
          <w:szCs w:val="24"/>
        </w:rPr>
        <w:t xml:space="preserve"> 7. Начинать восполнять потери воды и солей следует сразу же после финиша. Все необходимые напитки должны быть под рукой. </w:t>
      </w:r>
    </w:p>
    <w:sectPr w:rsidR="0047209F" w:rsidRPr="003707DF" w:rsidSect="006B51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09F"/>
    <w:rsid w:val="00165FB5"/>
    <w:rsid w:val="001F69C3"/>
    <w:rsid w:val="0032128A"/>
    <w:rsid w:val="00356ACF"/>
    <w:rsid w:val="003707DF"/>
    <w:rsid w:val="003751CC"/>
    <w:rsid w:val="003C76EC"/>
    <w:rsid w:val="00440D9C"/>
    <w:rsid w:val="0047209F"/>
    <w:rsid w:val="00562F63"/>
    <w:rsid w:val="00847A25"/>
    <w:rsid w:val="009D71F0"/>
    <w:rsid w:val="00B07540"/>
    <w:rsid w:val="00CF5855"/>
    <w:rsid w:val="00D257FC"/>
    <w:rsid w:val="00DB5CBF"/>
    <w:rsid w:val="00E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8</cp:revision>
  <dcterms:created xsi:type="dcterms:W3CDTF">2012-09-25T08:25:00Z</dcterms:created>
  <dcterms:modified xsi:type="dcterms:W3CDTF">2015-08-19T10:22:00Z</dcterms:modified>
</cp:coreProperties>
</file>